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B4AE" w14:textId="77777777" w:rsidR="00E97D19" w:rsidRPr="00E97D19" w:rsidRDefault="00E97D19" w:rsidP="00E97D19">
      <w:pPr>
        <w:keepNext/>
        <w:keepLines/>
        <w:spacing w:before="200" w:after="0"/>
        <w:jc w:val="both"/>
        <w:outlineLvl w:val="2"/>
        <w:rPr>
          <w:rFonts w:eastAsiaTheme="majorEastAsia" w:cs="Times New Roman"/>
          <w:b/>
          <w:bCs/>
          <w:color w:val="5B9BD5" w:themeColor="accent1"/>
        </w:rPr>
      </w:pPr>
      <w:r w:rsidRPr="00E97D19">
        <w:rPr>
          <w:rFonts w:eastAsiaTheme="majorEastAsia" w:cs="Times New Roman"/>
          <w:b/>
          <w:bCs/>
          <w:color w:val="5B9BD5" w:themeColor="accent1"/>
        </w:rPr>
        <w:t>Acceptable Computer and Internet Use Policy</w:t>
      </w:r>
    </w:p>
    <w:p w14:paraId="5ACF48E2" w14:textId="77777777" w:rsidR="00E97D19" w:rsidRPr="00E97D19" w:rsidRDefault="00E97D19" w:rsidP="00E97D19">
      <w:pPr>
        <w:jc w:val="both"/>
        <w:rPr>
          <w:rFonts w:eastAsia="Times New Roman" w:cs="Arial"/>
          <w:b/>
        </w:rPr>
      </w:pPr>
      <w:r w:rsidRPr="00E97D19">
        <w:rPr>
          <w:rFonts w:eastAsia="Times New Roman" w:cs="Arial"/>
          <w:b/>
        </w:rPr>
        <w:t>Student Version</w:t>
      </w:r>
    </w:p>
    <w:p w14:paraId="5D2BDF7D" w14:textId="77777777" w:rsidR="00E97D19" w:rsidRPr="00E97D19" w:rsidRDefault="00E97D19" w:rsidP="00E97D19">
      <w:pPr>
        <w:keepNext/>
        <w:keepLines/>
        <w:spacing w:after="120"/>
        <w:jc w:val="both"/>
        <w:rPr>
          <w:rFonts w:eastAsia="Times New Roman" w:cs="Arial"/>
        </w:rPr>
      </w:pPr>
      <w:r w:rsidRPr="00E97D19">
        <w:rPr>
          <w:rFonts w:eastAsia="Times New Roman" w:cs="Arial"/>
        </w:rPr>
        <w:t xml:space="preserve">The computer system is provided by the school and is made available to students and staff to support and enhance their education, research and work at school.  This Computer and Internet Use Policy has been drawn up to protect all parties - the students, the staff and the school. </w:t>
      </w:r>
    </w:p>
    <w:p w14:paraId="7729B2FF" w14:textId="77777777" w:rsidR="00E97D19" w:rsidRPr="00E97D19" w:rsidRDefault="00E97D19" w:rsidP="00E97D19">
      <w:pPr>
        <w:keepNext/>
        <w:keepLines/>
        <w:spacing w:after="120"/>
        <w:jc w:val="both"/>
        <w:rPr>
          <w:rFonts w:eastAsia="Times New Roman" w:cs="Arial"/>
        </w:rPr>
      </w:pPr>
      <w:r w:rsidRPr="00E97D19">
        <w:rPr>
          <w:rFonts w:eastAsia="Times New Roman" w:cs="Arial"/>
        </w:rPr>
        <w:t>Remember that access to the network resources and Internet is a privilege, not a right, and that access requires responsibility.</w:t>
      </w:r>
    </w:p>
    <w:p w14:paraId="15C4D2C1" w14:textId="77777777" w:rsidR="00E97D19" w:rsidRPr="00E97D19" w:rsidRDefault="00E97D19" w:rsidP="00E97D19">
      <w:pPr>
        <w:jc w:val="both"/>
        <w:rPr>
          <w:rFonts w:eastAsia="Times New Roman" w:cs="Arial"/>
        </w:rPr>
      </w:pPr>
      <w:r w:rsidRPr="00E97D19">
        <w:rPr>
          <w:rFonts w:eastAsia="Times New Roman" w:cs="Arial"/>
        </w:rPr>
        <w:t>Internet access is automatically given to the students when they arrive in school, unless the parents / guardians specifically ask otherwise. This should be in writing.</w:t>
      </w:r>
    </w:p>
    <w:p w14:paraId="3AD6022B"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 xml:space="preserve">All Computer or Internet use should be responsible, sensible and for study purposes, and enhance your work done in the classroom. </w:t>
      </w:r>
    </w:p>
    <w:p w14:paraId="3F1DED1C"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Access should only be made via your authorised username and password which should not be made available to any other person; you alone are responsible for your user area.</w:t>
      </w:r>
    </w:p>
    <w:p w14:paraId="7A1E1B91" w14:textId="675D3949"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 xml:space="preserve">Activity that damages or changes the school computer systems, or activity that attacks or corrupts other systems, is forbidden and may be an offence under the Computer Misuse Act 1990; </w:t>
      </w:r>
    </w:p>
    <w:p w14:paraId="7014860E"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No programs may be brought in on disk or downloaded onto any machine;</w:t>
      </w:r>
    </w:p>
    <w:p w14:paraId="5E67B501"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Copyright of materials must be respected; copying of software is not permitted;</w:t>
      </w:r>
    </w:p>
    <w:p w14:paraId="4B97D32F"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Users are responsible for all e-mail sent and for contacts made that may result in e-mail being received; messages should be polite and responsible;</w:t>
      </w:r>
    </w:p>
    <w:p w14:paraId="1A8D9A87"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Do not reveal personal information, the home address or phone numbers of yourself or other people;</w:t>
      </w:r>
    </w:p>
    <w:p w14:paraId="456DE876"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The use of the computer network for personal financial gain, gambling, political purposes or advertising is forbidden;</w:t>
      </w:r>
    </w:p>
    <w:p w14:paraId="247BD248"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Posting anonymous messages and forwarding chain letters is forbidden;</w:t>
      </w:r>
    </w:p>
    <w:p w14:paraId="3D3EDEB6"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Use of the network to access inappropriate materials such as pornographic, racist or offensive material is forbidden.</w:t>
      </w:r>
    </w:p>
    <w:p w14:paraId="2FF2BBB1"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The school reserves the right to examine or delete any files that may be held on its computer system or to monitor any Internet sites visited.</w:t>
      </w:r>
    </w:p>
    <w:p w14:paraId="0E174B66" w14:textId="77777777" w:rsidR="00E97D19" w:rsidRPr="00E97D19" w:rsidRDefault="00E97D19" w:rsidP="00E97D19">
      <w:pPr>
        <w:numPr>
          <w:ilvl w:val="0"/>
          <w:numId w:val="1"/>
        </w:numPr>
        <w:tabs>
          <w:tab w:val="left" w:pos="360"/>
        </w:tabs>
        <w:spacing w:after="120" w:line="240" w:lineRule="auto"/>
        <w:jc w:val="both"/>
        <w:rPr>
          <w:rFonts w:eastAsia="Times New Roman" w:cs="Arial"/>
        </w:rPr>
      </w:pPr>
      <w:r w:rsidRPr="00E97D19">
        <w:rPr>
          <w:rFonts w:eastAsia="Times New Roman" w:cs="Arial"/>
        </w:rPr>
        <w:t>Students will only take/store or use pictures of students and/or staff only for professional purposes.</w:t>
      </w:r>
    </w:p>
    <w:p w14:paraId="2EB43038" w14:textId="77777777" w:rsidR="00E97D19" w:rsidRPr="00E97D19" w:rsidRDefault="00E97D19" w:rsidP="00E97D19">
      <w:pPr>
        <w:jc w:val="both"/>
        <w:rPr>
          <w:rFonts w:eastAsia="Times New Roman" w:cs="Arial"/>
        </w:rPr>
      </w:pPr>
      <w:r w:rsidRPr="00E97D19">
        <w:rPr>
          <w:rFonts w:eastAsia="Times New Roman" w:cs="Arial"/>
          <w:b/>
        </w:rPr>
        <w:t>Sanctions</w:t>
      </w:r>
    </w:p>
    <w:p w14:paraId="51AA959B" w14:textId="77777777" w:rsidR="00E97D19" w:rsidRPr="00E97D19" w:rsidRDefault="00E97D19" w:rsidP="00E97D19">
      <w:pPr>
        <w:jc w:val="both"/>
        <w:rPr>
          <w:rFonts w:eastAsia="Times New Roman" w:cs="Arial"/>
        </w:rPr>
      </w:pPr>
      <w:r w:rsidRPr="00E97D19">
        <w:rPr>
          <w:rFonts w:eastAsia="Times New Roman" w:cs="Arial"/>
        </w:rPr>
        <w:t>1. Violation of the above rules will result in a temporary or permanent disabling of Internet and Computer network access.</w:t>
      </w:r>
    </w:p>
    <w:p w14:paraId="183A3D2B" w14:textId="77777777" w:rsidR="00E97D19" w:rsidRPr="00E97D19" w:rsidRDefault="00E97D19" w:rsidP="00E97D19">
      <w:pPr>
        <w:jc w:val="both"/>
        <w:rPr>
          <w:rFonts w:eastAsia="Times New Roman" w:cs="Arial"/>
        </w:rPr>
      </w:pPr>
      <w:r w:rsidRPr="00E97D19">
        <w:rPr>
          <w:rFonts w:eastAsia="Times New Roman" w:cs="Arial"/>
        </w:rPr>
        <w:t>2. Additional disciplinary action may be added in line with existing school expectations of behaviour.</w:t>
      </w:r>
    </w:p>
    <w:p w14:paraId="0D4956A4" w14:textId="77777777" w:rsidR="00C62842" w:rsidRDefault="00E97D19" w:rsidP="00E97D19">
      <w:pPr>
        <w:jc w:val="both"/>
      </w:pPr>
      <w:r w:rsidRPr="00E97D19">
        <w:rPr>
          <w:rFonts w:eastAsia="Times New Roman" w:cs="Arial"/>
        </w:rPr>
        <w:t>3. When applicable, outside authorities may be involved.</w:t>
      </w:r>
    </w:p>
    <w:sectPr w:rsidR="00C62842" w:rsidSect="00CB6815">
      <w:headerReference w:type="first" r:id="rId7"/>
      <w:footerReference w:type="first" r:id="rId8"/>
      <w:pgSz w:w="11906" w:h="16838"/>
      <w:pgMar w:top="2268" w:right="1440" w:bottom="1276" w:left="1440" w:header="142" w:footer="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697C" w14:textId="77777777" w:rsidR="00E97D19" w:rsidRDefault="00E97D19" w:rsidP="00E97D19">
      <w:pPr>
        <w:spacing w:after="0" w:line="240" w:lineRule="auto"/>
      </w:pPr>
      <w:r>
        <w:separator/>
      </w:r>
    </w:p>
  </w:endnote>
  <w:endnote w:type="continuationSeparator" w:id="0">
    <w:p w14:paraId="0A884DB2" w14:textId="77777777" w:rsidR="00E97D19" w:rsidRDefault="00E97D19" w:rsidP="00E9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EB4E" w14:textId="77777777" w:rsidR="00777822" w:rsidRPr="00D14BDE" w:rsidRDefault="00E97D19" w:rsidP="00D84E7B">
    <w:pPr>
      <w:pStyle w:val="Footer"/>
      <w:jc w:val="center"/>
      <w:rPr>
        <w:rFonts w:asciiTheme="minorHAnsi" w:hAnsiTheme="minorHAnsi"/>
        <w:color w:val="44546A" w:themeColor="text2"/>
        <w:sz w:val="20"/>
      </w:rPr>
    </w:pPr>
    <w:r w:rsidRPr="00D14BDE">
      <w:rPr>
        <w:rFonts w:asciiTheme="minorHAnsi" w:hAnsiTheme="minorHAnsi"/>
        <w:color w:val="44546A" w:themeColor="text2"/>
        <w:sz w:val="20"/>
      </w:rPr>
      <w:t>CEO: Mr Ahson Mohammed</w:t>
    </w:r>
  </w:p>
  <w:p w14:paraId="37F0F34B" w14:textId="77777777" w:rsidR="00777822" w:rsidRPr="00D14BDE" w:rsidRDefault="00E97D19" w:rsidP="00D84E7B">
    <w:pPr>
      <w:pStyle w:val="Footer"/>
      <w:jc w:val="center"/>
      <w:rPr>
        <w:rFonts w:asciiTheme="minorHAnsi" w:hAnsiTheme="minorHAnsi"/>
        <w:color w:val="44546A" w:themeColor="text2"/>
        <w:sz w:val="20"/>
      </w:rPr>
    </w:pPr>
    <w:r w:rsidRPr="00D14BDE">
      <w:rPr>
        <w:rFonts w:asciiTheme="minorHAnsi" w:hAnsiTheme="minorHAnsi"/>
        <w:color w:val="44546A" w:themeColor="text2"/>
        <w:sz w:val="20"/>
      </w:rPr>
      <w:t>The ‘Compass Education Trust Limited’ is a charitable company limited by guarantee.</w:t>
    </w:r>
  </w:p>
  <w:p w14:paraId="31B24390" w14:textId="77777777" w:rsidR="00777822" w:rsidRPr="00D14BDE" w:rsidRDefault="00E97D19" w:rsidP="00D84E7B">
    <w:pPr>
      <w:pStyle w:val="Footer"/>
      <w:jc w:val="center"/>
      <w:rPr>
        <w:rFonts w:asciiTheme="minorHAnsi" w:hAnsiTheme="minorHAnsi"/>
        <w:color w:val="44546A" w:themeColor="text2"/>
        <w:sz w:val="20"/>
      </w:rPr>
    </w:pPr>
    <w:r w:rsidRPr="00D14BDE">
      <w:rPr>
        <w:rFonts w:asciiTheme="minorHAnsi" w:hAnsiTheme="minorHAnsi"/>
        <w:color w:val="44546A" w:themeColor="text2"/>
        <w:sz w:val="20"/>
      </w:rPr>
      <w:t>Registered company no: 07666213. Registered office: The Billericay School, School Road, Billericay, CM12 9LH</w:t>
    </w:r>
  </w:p>
  <w:p w14:paraId="1ED6B173" w14:textId="77777777" w:rsidR="00777822" w:rsidRDefault="00B02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9803" w14:textId="77777777" w:rsidR="00E97D19" w:rsidRDefault="00E97D19" w:rsidP="00E97D19">
      <w:pPr>
        <w:spacing w:after="0" w:line="240" w:lineRule="auto"/>
      </w:pPr>
      <w:r>
        <w:separator/>
      </w:r>
    </w:p>
  </w:footnote>
  <w:footnote w:type="continuationSeparator" w:id="0">
    <w:p w14:paraId="60360134" w14:textId="77777777" w:rsidR="00E97D19" w:rsidRDefault="00E97D19" w:rsidP="00E97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5D15" w14:textId="77777777" w:rsidR="00777822" w:rsidRDefault="00E97D19" w:rsidP="00D84E7B">
    <w:pPr>
      <w:pStyle w:val="Header"/>
      <w:tabs>
        <w:tab w:val="clear" w:pos="4680"/>
        <w:tab w:val="clear" w:pos="9360"/>
        <w:tab w:val="center" w:pos="4120"/>
      </w:tabs>
      <w:rPr>
        <w:color w:val="44546A" w:themeColor="text2"/>
        <w:sz w:val="56"/>
      </w:rPr>
    </w:pPr>
    <w:r>
      <w:rPr>
        <w:noProof/>
        <w:lang w:eastAsia="en-GB"/>
      </w:rPr>
      <w:drawing>
        <wp:anchor distT="0" distB="0" distL="114300" distR="114300" simplePos="0" relativeHeight="251659264" behindDoc="0" locked="0" layoutInCell="1" allowOverlap="1" wp14:anchorId="2A242809" wp14:editId="4820B27E">
          <wp:simplePos x="0" y="0"/>
          <wp:positionH relativeFrom="margin">
            <wp:posOffset>-333375</wp:posOffset>
          </wp:positionH>
          <wp:positionV relativeFrom="paragraph">
            <wp:posOffset>230505</wp:posOffset>
          </wp:positionV>
          <wp:extent cx="869950" cy="933450"/>
          <wp:effectExtent l="0" t="0" r="6350" b="0"/>
          <wp:wrapThrough wrapText="bothSides">
            <wp:wrapPolygon edited="0">
              <wp:start x="10406" y="441"/>
              <wp:lineTo x="3784" y="3086"/>
              <wp:lineTo x="2365" y="4408"/>
              <wp:lineTo x="2365" y="8376"/>
              <wp:lineTo x="0" y="10580"/>
              <wp:lineTo x="3311" y="15429"/>
              <wp:lineTo x="3311" y="17633"/>
              <wp:lineTo x="6622" y="19837"/>
              <wp:lineTo x="10406" y="20718"/>
              <wp:lineTo x="12298" y="20718"/>
              <wp:lineTo x="13717" y="19837"/>
              <wp:lineTo x="17974" y="16310"/>
              <wp:lineTo x="17501" y="15429"/>
              <wp:lineTo x="20339" y="12343"/>
              <wp:lineTo x="21285" y="10580"/>
              <wp:lineTo x="20812" y="7494"/>
              <wp:lineTo x="16555" y="3527"/>
              <wp:lineTo x="12298" y="441"/>
              <wp:lineTo x="10406" y="44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themeColor="text2"/>
        <w:sz w:val="56"/>
      </w:rPr>
      <w:tab/>
    </w:r>
  </w:p>
  <w:p w14:paraId="178BB0CB" w14:textId="77777777" w:rsidR="00777822" w:rsidRPr="00D14BDE" w:rsidRDefault="00E97D19" w:rsidP="00D84E7B">
    <w:pPr>
      <w:pStyle w:val="Header"/>
      <w:rPr>
        <w:rFonts w:asciiTheme="minorHAnsi" w:hAnsiTheme="minorHAnsi"/>
        <w:color w:val="44546A" w:themeColor="text2"/>
        <w:sz w:val="52"/>
        <w:szCs w:val="52"/>
      </w:rPr>
    </w:pPr>
    <w:r w:rsidRPr="00D14BDE">
      <w:rPr>
        <w:rFonts w:asciiTheme="minorHAnsi" w:hAnsiTheme="minorHAnsi"/>
        <w:color w:val="44546A" w:themeColor="text2"/>
        <w:sz w:val="52"/>
        <w:szCs w:val="52"/>
      </w:rPr>
      <w:t>COMPASS EDUCATION TRUST LTD</w:t>
    </w:r>
  </w:p>
  <w:p w14:paraId="650A1E21" w14:textId="77777777" w:rsidR="00777822" w:rsidRDefault="00B02742" w:rsidP="00D84E7B">
    <w:pPr>
      <w:pStyle w:val="Header"/>
      <w:rPr>
        <w:color w:val="44546A" w:themeColor="text2"/>
        <w:sz w:val="20"/>
      </w:rPr>
    </w:pPr>
  </w:p>
  <w:p w14:paraId="5032D5A4" w14:textId="77777777" w:rsidR="00777822" w:rsidRDefault="00B02742" w:rsidP="00D84E7B">
    <w:pPr>
      <w:pStyle w:val="Header"/>
      <w:rPr>
        <w:color w:val="44546A" w:themeColor="text2"/>
        <w:sz w:val="20"/>
      </w:rPr>
    </w:pPr>
  </w:p>
  <w:p w14:paraId="493AE5DF" w14:textId="77777777" w:rsidR="00777822" w:rsidRPr="00933A89" w:rsidRDefault="00E97D19" w:rsidP="00D84E7B">
    <w:pPr>
      <w:pStyle w:val="Header"/>
      <w:ind w:left="-426"/>
      <w:rPr>
        <w:b/>
        <w:color w:val="44546A" w:themeColor="text2"/>
        <w:sz w:val="20"/>
      </w:rPr>
    </w:pPr>
    <w:r w:rsidRPr="00933A89">
      <w:rPr>
        <w:b/>
        <w:color w:val="44546A" w:themeColor="text2"/>
        <w:sz w:val="20"/>
      </w:rPr>
      <w:t>________________________________________________________________</w:t>
    </w:r>
    <w:r>
      <w:rPr>
        <w:b/>
        <w:color w:val="44546A" w:themeColor="text2"/>
        <w:sz w:val="20"/>
      </w:rPr>
      <w:t>____________________</w:t>
    </w:r>
  </w:p>
  <w:p w14:paraId="73916810" w14:textId="77777777" w:rsidR="00777822" w:rsidRDefault="00B0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19"/>
    <w:rsid w:val="008357F9"/>
    <w:rsid w:val="00A57DEB"/>
    <w:rsid w:val="00B02742"/>
    <w:rsid w:val="00C62842"/>
    <w:rsid w:val="00E9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D906F"/>
  <w15:chartTrackingRefBased/>
  <w15:docId w15:val="{95F394EB-26D7-4FFF-9800-D5865C2A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97D19"/>
    <w:pPr>
      <w:keepNext/>
      <w:keepLines/>
      <w:spacing w:before="200" w:after="0"/>
      <w:outlineLvl w:val="2"/>
    </w:pPr>
    <w:rPr>
      <w:rFonts w:asciiTheme="majorHAnsi" w:eastAsiaTheme="majorEastAsia" w:hAnsiTheme="majorHAnsi" w:cs="Times New Roman"/>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D19"/>
    <w:rPr>
      <w:rFonts w:asciiTheme="majorHAnsi" w:eastAsiaTheme="majorEastAsia" w:hAnsiTheme="majorHAnsi" w:cs="Times New Roman"/>
      <w:b/>
      <w:bCs/>
      <w:color w:val="5B9BD5" w:themeColor="accent1"/>
      <w:sz w:val="28"/>
      <w:szCs w:val="28"/>
    </w:rPr>
  </w:style>
  <w:style w:type="paragraph" w:styleId="Header">
    <w:name w:val="header"/>
    <w:basedOn w:val="Normal"/>
    <w:link w:val="HeaderChar"/>
    <w:uiPriority w:val="99"/>
    <w:unhideWhenUsed/>
    <w:rsid w:val="00E97D19"/>
    <w:pPr>
      <w:tabs>
        <w:tab w:val="center" w:pos="4680"/>
        <w:tab w:val="right" w:pos="936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E97D19"/>
    <w:rPr>
      <w:rFonts w:ascii="Arial" w:eastAsia="Times New Roman" w:hAnsi="Arial" w:cs="Arial"/>
      <w:sz w:val="24"/>
      <w:szCs w:val="24"/>
    </w:rPr>
  </w:style>
  <w:style w:type="paragraph" w:styleId="Footer">
    <w:name w:val="footer"/>
    <w:basedOn w:val="Normal"/>
    <w:link w:val="FooterChar"/>
    <w:uiPriority w:val="99"/>
    <w:unhideWhenUsed/>
    <w:rsid w:val="00E97D19"/>
    <w:pPr>
      <w:tabs>
        <w:tab w:val="center" w:pos="4680"/>
        <w:tab w:val="right" w:pos="936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E97D1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Bromfords School</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Allbury</dc:creator>
  <cp:keywords/>
  <dc:description/>
  <cp:lastModifiedBy>Jackie Causton</cp:lastModifiedBy>
  <cp:revision>3</cp:revision>
  <dcterms:created xsi:type="dcterms:W3CDTF">2022-02-07T14:04:00Z</dcterms:created>
  <dcterms:modified xsi:type="dcterms:W3CDTF">2023-05-24T10:10:00Z</dcterms:modified>
</cp:coreProperties>
</file>